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AFF" w:rsidRDefault="00E03AFF" w:rsidP="00E03AFF">
      <w:pPr>
        <w:pStyle w:val="Bezodstpw"/>
        <w:jc w:val="center"/>
        <w:rPr>
          <w:rFonts w:asciiTheme="minorHAnsi" w:hAnsiTheme="minorHAnsi" w:cstheme="minorHAnsi"/>
          <w:b/>
          <w:sz w:val="24"/>
        </w:rPr>
      </w:pPr>
    </w:p>
    <w:p w:rsidR="002733E6" w:rsidRDefault="00E03AFF" w:rsidP="00E03AFF">
      <w:pPr>
        <w:pStyle w:val="Nagwek1"/>
        <w:jc w:val="center"/>
        <w:rPr>
          <w:rFonts w:ascii="Calibri" w:hAnsi="Calibri"/>
          <w:szCs w:val="24"/>
          <w:lang w:eastAsia="pl-PL"/>
        </w:rPr>
      </w:pPr>
      <w:r w:rsidRPr="00E03AFF">
        <w:rPr>
          <w:rFonts w:ascii="Calibri" w:hAnsi="Calibri"/>
          <w:szCs w:val="24"/>
          <w:lang w:eastAsia="pl-PL"/>
        </w:rPr>
        <w:t xml:space="preserve">REGULAMIN REKRUTACJI </w:t>
      </w:r>
      <w:r w:rsidR="00500B76">
        <w:rPr>
          <w:rFonts w:ascii="Calibri" w:hAnsi="Calibri"/>
          <w:szCs w:val="24"/>
          <w:lang w:eastAsia="pl-PL"/>
        </w:rPr>
        <w:t xml:space="preserve">UZUPEŁNIAJĄCEJ </w:t>
      </w:r>
    </w:p>
    <w:p w:rsidR="00E03AFF" w:rsidRPr="002733E6" w:rsidRDefault="00E03AFF" w:rsidP="00E03AFF">
      <w:pPr>
        <w:pStyle w:val="Nagwek1"/>
        <w:jc w:val="center"/>
        <w:rPr>
          <w:rFonts w:ascii="Calibri" w:hAnsi="Calibri"/>
          <w:sz w:val="24"/>
          <w:szCs w:val="24"/>
          <w:lang w:eastAsia="pl-PL"/>
        </w:rPr>
      </w:pPr>
      <w:r w:rsidRPr="002733E6">
        <w:rPr>
          <w:rFonts w:ascii="Calibri" w:hAnsi="Calibri"/>
          <w:sz w:val="24"/>
          <w:szCs w:val="24"/>
          <w:lang w:eastAsia="pl-PL"/>
        </w:rPr>
        <w:t xml:space="preserve">UCZESTNIKÓW PROJEKTU </w:t>
      </w:r>
    </w:p>
    <w:p w:rsidR="00E03AFF" w:rsidRPr="00E03AFF" w:rsidRDefault="00E03AFF" w:rsidP="00E03AFF">
      <w:pPr>
        <w:pStyle w:val="Stopka"/>
        <w:tabs>
          <w:tab w:val="clear" w:pos="9072"/>
          <w:tab w:val="right" w:pos="9639"/>
        </w:tabs>
        <w:ind w:left="-851" w:right="-851"/>
        <w:jc w:val="center"/>
        <w:rPr>
          <w:bCs/>
          <w:sz w:val="24"/>
          <w:szCs w:val="26"/>
        </w:rPr>
      </w:pPr>
      <w:r w:rsidRPr="00E03AFF">
        <w:rPr>
          <w:bCs/>
          <w:sz w:val="24"/>
          <w:szCs w:val="26"/>
        </w:rPr>
        <w:t xml:space="preserve"> „</w:t>
      </w:r>
      <w:r w:rsidRPr="00E03AFF">
        <w:rPr>
          <w:b/>
          <w:bCs/>
          <w:sz w:val="24"/>
          <w:szCs w:val="26"/>
        </w:rPr>
        <w:t>MOBILNOŚĆ I KREATYWNOŚĆ GWARANCJĄ ROZWOJU” Nr 2019-1-PL01-KA101-063161</w:t>
      </w:r>
    </w:p>
    <w:p w:rsidR="00E03AFF" w:rsidRPr="00E03AFF" w:rsidRDefault="00E03AFF" w:rsidP="00E03AFF">
      <w:pPr>
        <w:pStyle w:val="Stopka"/>
        <w:tabs>
          <w:tab w:val="clear" w:pos="9072"/>
          <w:tab w:val="right" w:pos="9639"/>
        </w:tabs>
        <w:ind w:left="-851" w:right="-851"/>
        <w:jc w:val="center"/>
        <w:rPr>
          <w:b/>
          <w:sz w:val="18"/>
          <w:szCs w:val="19"/>
        </w:rPr>
      </w:pPr>
      <w:r w:rsidRPr="00E03AFF">
        <w:rPr>
          <w:b/>
          <w:bCs/>
          <w:sz w:val="20"/>
          <w:szCs w:val="19"/>
        </w:rPr>
        <w:t xml:space="preserve">Program Erasmus+ 2014-2020  -  Sektor Edukacja szkolna  -  Akcja 1 Mobilność kadry edukacji szkolnej </w:t>
      </w:r>
    </w:p>
    <w:p w:rsidR="00E03AFF" w:rsidRPr="00E03AFF" w:rsidRDefault="00E03AFF" w:rsidP="00E03AFF">
      <w:pPr>
        <w:rPr>
          <w:szCs w:val="24"/>
          <w:lang w:eastAsia="pl-PL"/>
        </w:rPr>
      </w:pPr>
    </w:p>
    <w:p w:rsidR="00E03AFF" w:rsidRPr="00E03AFF" w:rsidRDefault="00E03AFF" w:rsidP="00E03AFF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1</w:t>
      </w:r>
    </w:p>
    <w:p w:rsidR="00E03AFF" w:rsidRPr="00E03AFF" w:rsidRDefault="00E03AFF" w:rsidP="00E03AFF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PODSTAWOWE INFORMACJE O PROJEKCIE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Okres realizacji projektu: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01.11.2019r. – 31.10.202</w:t>
      </w:r>
      <w:r w:rsidR="00500B76">
        <w:rPr>
          <w:rFonts w:ascii="Calibri" w:hAnsi="Calibri"/>
          <w:b w:val="0"/>
          <w:sz w:val="20"/>
          <w:szCs w:val="24"/>
          <w:lang w:eastAsia="pl-PL"/>
        </w:rPr>
        <w:t>1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r.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Liczba uczestników: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14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jc w:val="both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Miejsca realizacji projektu: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ZSSChiO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Jarosław</w:t>
      </w:r>
      <w:r w:rsidR="002733E6">
        <w:rPr>
          <w:rFonts w:ascii="Calibri" w:hAnsi="Calibri"/>
          <w:b w:val="0"/>
          <w:sz w:val="20"/>
          <w:szCs w:val="24"/>
          <w:lang w:eastAsia="pl-PL"/>
        </w:rPr>
        <w:t>, Polska</w:t>
      </w:r>
      <w:r>
        <w:rPr>
          <w:rFonts w:ascii="Calibri" w:hAnsi="Calibri"/>
          <w:b w:val="0"/>
          <w:sz w:val="20"/>
          <w:szCs w:val="24"/>
          <w:lang w:eastAsia="pl-PL"/>
        </w:rPr>
        <w:t>)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, </w:t>
      </w:r>
      <w:r w:rsidR="00500B76">
        <w:rPr>
          <w:rFonts w:ascii="Calibri" w:hAnsi="Calibri"/>
          <w:b w:val="0"/>
          <w:sz w:val="20"/>
          <w:szCs w:val="24"/>
          <w:lang w:eastAsia="pl-PL"/>
        </w:rPr>
        <w:t xml:space="preserve">szkoła językowa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="00500B76">
        <w:rPr>
          <w:rFonts w:ascii="Calibri" w:hAnsi="Calibri"/>
          <w:b w:val="0"/>
          <w:sz w:val="20"/>
          <w:szCs w:val="24"/>
          <w:lang w:eastAsia="pl-PL"/>
        </w:rPr>
        <w:t>Malta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), placówka oświatowa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Lipsk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,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Niemcy)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 xml:space="preserve">Rodzaje mobilności uczestników: </w:t>
      </w:r>
    </w:p>
    <w:p w:rsidR="00E03AFF" w:rsidRPr="00E03AFF" w:rsidRDefault="00E03AFF" w:rsidP="00E03AFF">
      <w:pPr>
        <w:pStyle w:val="Akapitzlist"/>
        <w:numPr>
          <w:ilvl w:val="1"/>
          <w:numId w:val="5"/>
        </w:numPr>
        <w:ind w:left="426"/>
        <w:jc w:val="both"/>
        <w:rPr>
          <w:sz w:val="20"/>
        </w:rPr>
      </w:pPr>
      <w:r w:rsidRPr="00E03AFF">
        <w:rPr>
          <w:sz w:val="20"/>
        </w:rPr>
        <w:t xml:space="preserve">kurs języka angielskiego w </w:t>
      </w:r>
      <w:r w:rsidR="00500B76">
        <w:rPr>
          <w:sz w:val="20"/>
        </w:rPr>
        <w:t xml:space="preserve">szkole językowej – Malta - 2 tygodnie </w:t>
      </w:r>
      <w:r w:rsidRPr="00E03AFF">
        <w:rPr>
          <w:sz w:val="20"/>
        </w:rPr>
        <w:t>– 8 osób</w:t>
      </w:r>
    </w:p>
    <w:p w:rsidR="00E03AFF" w:rsidRPr="00E03AFF" w:rsidRDefault="00E03AFF" w:rsidP="00E03AFF">
      <w:pPr>
        <w:pStyle w:val="Akapitzlist"/>
        <w:numPr>
          <w:ilvl w:val="1"/>
          <w:numId w:val="5"/>
        </w:numPr>
        <w:ind w:left="426"/>
        <w:contextualSpacing w:val="0"/>
        <w:jc w:val="both"/>
        <w:rPr>
          <w:sz w:val="20"/>
        </w:rPr>
      </w:pPr>
      <w:r w:rsidRPr="00E03AFF">
        <w:rPr>
          <w:sz w:val="20"/>
        </w:rPr>
        <w:t xml:space="preserve">kurs specjalistyczny z zakresu technologii TIK w </w:t>
      </w:r>
      <w:r w:rsidR="00500B76">
        <w:rPr>
          <w:sz w:val="20"/>
        </w:rPr>
        <w:t>szkole językowej – Malta - 1 tydzień</w:t>
      </w:r>
      <w:r>
        <w:rPr>
          <w:sz w:val="20"/>
        </w:rPr>
        <w:t xml:space="preserve"> – 2 </w:t>
      </w:r>
      <w:r w:rsidRPr="00E03AFF">
        <w:rPr>
          <w:sz w:val="20"/>
        </w:rPr>
        <w:t>osoby</w:t>
      </w:r>
    </w:p>
    <w:p w:rsidR="00E03AFF" w:rsidRDefault="00E03AFF" w:rsidP="00E03AFF">
      <w:pPr>
        <w:pStyle w:val="Akapitzlist"/>
        <w:numPr>
          <w:ilvl w:val="1"/>
          <w:numId w:val="5"/>
        </w:numPr>
        <w:ind w:left="426"/>
        <w:contextualSpacing w:val="0"/>
        <w:jc w:val="both"/>
        <w:rPr>
          <w:sz w:val="20"/>
        </w:rPr>
      </w:pPr>
      <w:r w:rsidRPr="00E03AFF">
        <w:rPr>
          <w:sz w:val="20"/>
        </w:rPr>
        <w:t>mobilność typu job-shadowing w placówce oświatowej</w:t>
      </w:r>
      <w:r w:rsidR="00AD2CEA">
        <w:rPr>
          <w:sz w:val="20"/>
        </w:rPr>
        <w:t xml:space="preserve"> (</w:t>
      </w:r>
      <w:r w:rsidRPr="00E03AFF">
        <w:rPr>
          <w:sz w:val="20"/>
        </w:rPr>
        <w:t>obserwacja pracy nauczycieli</w:t>
      </w:r>
      <w:r w:rsidR="00AD2CEA">
        <w:rPr>
          <w:sz w:val="20"/>
        </w:rPr>
        <w:t>)</w:t>
      </w:r>
      <w:r w:rsidRPr="00E03AFF">
        <w:rPr>
          <w:sz w:val="20"/>
        </w:rPr>
        <w:t xml:space="preserve"> </w:t>
      </w:r>
      <w:r w:rsidR="00500B76">
        <w:rPr>
          <w:sz w:val="20"/>
        </w:rPr>
        <w:t xml:space="preserve">– Niemcy – 1 tydzień </w:t>
      </w:r>
      <w:r w:rsidRPr="00E03AFF">
        <w:rPr>
          <w:sz w:val="20"/>
        </w:rPr>
        <w:t>– 4 osoby</w:t>
      </w:r>
    </w:p>
    <w:p w:rsidR="00500B76" w:rsidRPr="00E03AFF" w:rsidRDefault="00500B76" w:rsidP="00500B76">
      <w:pPr>
        <w:pStyle w:val="Akapitzlist"/>
        <w:ind w:left="426"/>
        <w:contextualSpacing w:val="0"/>
        <w:jc w:val="both"/>
        <w:rPr>
          <w:sz w:val="20"/>
        </w:rPr>
      </w:pPr>
      <w:r>
        <w:rPr>
          <w:sz w:val="20"/>
        </w:rPr>
        <w:t xml:space="preserve">Okres realizacji: </w:t>
      </w:r>
      <w:r w:rsidR="00AD2CEA">
        <w:rPr>
          <w:sz w:val="20"/>
        </w:rPr>
        <w:t>maj – wrzesień 2021r.</w:t>
      </w:r>
      <w:r w:rsidR="002733E6">
        <w:rPr>
          <w:sz w:val="20"/>
        </w:rPr>
        <w:t xml:space="preserve"> 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 xml:space="preserve">Uczestnicy projektu: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przedstawiciele Dyrekcji i administracji, nauczyciele</w:t>
      </w:r>
      <w:r w:rsidR="00AD2CEA">
        <w:rPr>
          <w:rFonts w:ascii="Calibri" w:hAnsi="Calibri"/>
          <w:b w:val="0"/>
          <w:sz w:val="20"/>
          <w:szCs w:val="24"/>
          <w:lang w:eastAsia="pl-PL"/>
        </w:rPr>
        <w:t xml:space="preserve"> p</w:t>
      </w:r>
      <w:r w:rsidR="002733E6">
        <w:rPr>
          <w:rFonts w:ascii="Calibri" w:hAnsi="Calibri"/>
          <w:b w:val="0"/>
          <w:sz w:val="20"/>
          <w:szCs w:val="24"/>
          <w:lang w:eastAsia="pl-PL"/>
        </w:rPr>
        <w:t xml:space="preserve">rzedmiotów ogólnokształcących oraz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przedmiotów zawodowych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Kluczowe potrzeby i cele ZSSChiO założone we wniosku projektowym:</w:t>
      </w:r>
    </w:p>
    <w:p w:rsidR="00E03AFF" w:rsidRPr="00E03AFF" w:rsidRDefault="00E03AFF" w:rsidP="00E03AFF">
      <w:pPr>
        <w:pStyle w:val="Nagwek1"/>
        <w:numPr>
          <w:ilvl w:val="0"/>
          <w:numId w:val="3"/>
        </w:numPr>
        <w:ind w:left="426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poszerzenie współpracy międzynarodowej ZSSChiO </w:t>
      </w:r>
    </w:p>
    <w:p w:rsidR="00E03AFF" w:rsidRPr="00E03AFF" w:rsidRDefault="00E03AFF" w:rsidP="00E03AFF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zwiększenie kompetencji językowych kadry w obszarze współpracy europejskiej ZSSChiO (projekty unijne, projekty eTwinning, opieka nad młodzieżą podczas praktyk zagranicznych, organizacja pobytu obcokrajowców – wolontariuszy) </w:t>
      </w:r>
    </w:p>
    <w:p w:rsidR="00E03AFF" w:rsidRPr="00E03AFF" w:rsidRDefault="00E03AFF" w:rsidP="00E03AFF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>zwiększenie aktywności nauczycieli w zakresie kształcenia kompetencji językowych na prowadzonych lekcjach i zajęciach dodatkowych</w:t>
      </w:r>
    </w:p>
    <w:p w:rsidR="00E03AFF" w:rsidRPr="00E03AFF" w:rsidRDefault="00E03AFF" w:rsidP="00E03AFF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>doskonalenie umiejętności nauczania na przykładzie europejs</w:t>
      </w:r>
      <w:r>
        <w:rPr>
          <w:rFonts w:ascii="Calibri" w:hAnsi="Calibri"/>
          <w:b w:val="0"/>
          <w:sz w:val="20"/>
          <w:szCs w:val="24"/>
          <w:lang w:eastAsia="pl-PL"/>
        </w:rPr>
        <w:t>kich systemów edukacji, w tym w 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obszarze social media i TIK</w:t>
      </w:r>
    </w:p>
    <w:p w:rsidR="00E03AFF" w:rsidRPr="00E03AFF" w:rsidRDefault="00E03AFF" w:rsidP="00E03AFF">
      <w:pPr>
        <w:rPr>
          <w:sz w:val="20"/>
          <w:lang w:eastAsia="pl-PL"/>
        </w:rPr>
      </w:pPr>
    </w:p>
    <w:p w:rsidR="00E03AFF" w:rsidRPr="00E03AFF" w:rsidRDefault="00E03AFF" w:rsidP="00E03AFF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2</w:t>
      </w:r>
    </w:p>
    <w:p w:rsidR="00E03AFF" w:rsidRPr="00E03AFF" w:rsidRDefault="00E03AFF" w:rsidP="00E03AFF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WARUNKI UCZESTNICTWA W PROJEKCIE</w:t>
      </w:r>
    </w:p>
    <w:p w:rsidR="00E03AFF" w:rsidRPr="00E03AFF" w:rsidRDefault="00E03AFF" w:rsidP="00F30994">
      <w:pPr>
        <w:numPr>
          <w:ilvl w:val="0"/>
          <w:numId w:val="11"/>
        </w:numPr>
        <w:ind w:left="0"/>
        <w:rPr>
          <w:sz w:val="20"/>
          <w:lang w:eastAsia="pl-PL"/>
        </w:rPr>
      </w:pPr>
      <w:r w:rsidRPr="00E03AFF">
        <w:rPr>
          <w:sz w:val="20"/>
          <w:lang w:eastAsia="pl-PL"/>
        </w:rPr>
        <w:t>W projekcie mogą uczestniczyć nauczyciele, którzy: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lastRenderedPageBreak/>
        <w:t xml:space="preserve"> wykorzystują w swojej pracy język angielski (spotkania i opieka nad obcokrajowcami, opieka nad uczniami podczas wyjazdów na praktyki zagraniczne, kontakty, spotkania lub korespondencja z zagranicznymi partnerami, realizacja projektów eTwinning, inne)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posiadają co najmniej podstawową znajomość języka angielskiego 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posiadają wysoką motywację do podnoszenia kwalifikacji i wykorzystania nabytej wiedzy i umiejętności w pracy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posiadają umiejętność adaptacji w specyficznych warunkach </w:t>
      </w:r>
      <w:r w:rsidR="00AD2CEA">
        <w:rPr>
          <w:sz w:val="20"/>
          <w:lang w:eastAsia="pl-PL"/>
        </w:rPr>
        <w:t xml:space="preserve">za granicą </w:t>
      </w:r>
      <w:r w:rsidRPr="00E03AFF">
        <w:rPr>
          <w:sz w:val="20"/>
          <w:lang w:eastAsia="pl-PL"/>
        </w:rPr>
        <w:t>(zakwaterowanie u rodzin goszczących</w:t>
      </w:r>
      <w:r w:rsidR="00AD2CEA">
        <w:rPr>
          <w:sz w:val="20"/>
          <w:lang w:eastAsia="pl-PL"/>
        </w:rPr>
        <w:t xml:space="preserve"> lub w hotelu</w:t>
      </w:r>
      <w:r w:rsidRPr="00E03AFF">
        <w:rPr>
          <w:sz w:val="20"/>
          <w:lang w:eastAsia="pl-PL"/>
        </w:rPr>
        <w:t xml:space="preserve">, </w:t>
      </w:r>
      <w:r w:rsidR="00AD2CEA">
        <w:rPr>
          <w:sz w:val="20"/>
          <w:lang w:eastAsia="pl-PL"/>
        </w:rPr>
        <w:t xml:space="preserve">samodzielny </w:t>
      </w:r>
      <w:r w:rsidRPr="00E03AFF">
        <w:rPr>
          <w:sz w:val="20"/>
          <w:lang w:eastAsia="pl-PL"/>
        </w:rPr>
        <w:t xml:space="preserve">pobyt </w:t>
      </w:r>
      <w:r w:rsidR="00AD2CEA">
        <w:rPr>
          <w:sz w:val="20"/>
          <w:lang w:eastAsia="pl-PL"/>
        </w:rPr>
        <w:t xml:space="preserve">i nauka </w:t>
      </w:r>
      <w:r w:rsidRPr="00E03AFF">
        <w:rPr>
          <w:sz w:val="20"/>
          <w:lang w:eastAsia="pl-PL"/>
        </w:rPr>
        <w:t xml:space="preserve">w </w:t>
      </w:r>
      <w:r w:rsidR="00AD2CEA">
        <w:rPr>
          <w:sz w:val="20"/>
          <w:lang w:eastAsia="pl-PL"/>
        </w:rPr>
        <w:t xml:space="preserve">obcym </w:t>
      </w:r>
      <w:r w:rsidRPr="00E03AFF">
        <w:rPr>
          <w:sz w:val="20"/>
          <w:lang w:eastAsia="pl-PL"/>
        </w:rPr>
        <w:t>kraju</w:t>
      </w:r>
      <w:r w:rsidR="00AD2CEA">
        <w:rPr>
          <w:sz w:val="20"/>
          <w:lang w:eastAsia="pl-PL"/>
        </w:rPr>
        <w:t xml:space="preserve">, </w:t>
      </w:r>
      <w:r w:rsidRPr="00E03AFF">
        <w:rPr>
          <w:sz w:val="20"/>
          <w:lang w:eastAsia="pl-PL"/>
        </w:rPr>
        <w:t>zwiększon</w:t>
      </w:r>
      <w:r w:rsidR="00AD2CEA">
        <w:rPr>
          <w:sz w:val="20"/>
          <w:lang w:eastAsia="pl-PL"/>
        </w:rPr>
        <w:t>e</w:t>
      </w:r>
      <w:r w:rsidRPr="00E03AFF">
        <w:rPr>
          <w:sz w:val="20"/>
          <w:lang w:eastAsia="pl-PL"/>
        </w:rPr>
        <w:t xml:space="preserve"> ryzyk</w:t>
      </w:r>
      <w:r w:rsidR="00AD2CEA">
        <w:rPr>
          <w:sz w:val="20"/>
          <w:lang w:eastAsia="pl-PL"/>
        </w:rPr>
        <w:t>o - pandemia</w:t>
      </w:r>
      <w:r w:rsidRPr="00E03AFF">
        <w:rPr>
          <w:sz w:val="20"/>
          <w:lang w:eastAsia="pl-PL"/>
        </w:rPr>
        <w:t xml:space="preserve">) </w:t>
      </w:r>
    </w:p>
    <w:p w:rsidR="00E03AFF" w:rsidRPr="00E03AFF" w:rsidRDefault="00E03AFF" w:rsidP="00F30994">
      <w:pPr>
        <w:numPr>
          <w:ilvl w:val="0"/>
          <w:numId w:val="11"/>
        </w:numPr>
        <w:ind w:left="0"/>
        <w:rPr>
          <w:sz w:val="20"/>
          <w:lang w:eastAsia="pl-PL"/>
        </w:rPr>
      </w:pPr>
      <w:r w:rsidRPr="00E03AFF">
        <w:rPr>
          <w:sz w:val="20"/>
          <w:lang w:eastAsia="pl-PL"/>
        </w:rPr>
        <w:t>Uczestnictwo w projekcie zobowiązuje uczestników do: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rPr>
          <w:sz w:val="20"/>
          <w:lang w:eastAsia="pl-PL"/>
        </w:rPr>
      </w:pPr>
      <w:r w:rsidRPr="00E03AFF">
        <w:rPr>
          <w:sz w:val="20"/>
          <w:lang w:eastAsia="pl-PL"/>
        </w:rPr>
        <w:t>podpisania umowy dot. udziału w projekcie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zaangażowania w sprawy związane z realizacją projektu (np. udział w spotkaniach organizowanych przez koordynatorów, ewaluacja projektu)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udziału w obowiązkowych zajęciach przygotowujących: językowo-kulturowych oraz warsztatów z zakresu TIK. Zajęcia prowadzone będą w ZSSChiO oraz on-line (uczestnik będzie zobligowany do samodzielnej pracy z zadanego materiału). Kandydat nie może opuścić więcej niż 20% zajęć.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realizacji projektu eTwinning związanego z uczestnictwem w mobilności we współpracy z innymi szkołami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rPr>
          <w:sz w:val="20"/>
          <w:lang w:eastAsia="pl-PL"/>
        </w:rPr>
      </w:pPr>
      <w:r w:rsidRPr="00E03AFF">
        <w:rPr>
          <w:sz w:val="20"/>
          <w:lang w:eastAsia="pl-PL"/>
        </w:rPr>
        <w:t>upowszechniania rezultatów projektu w ZSSChiO i poza szkołą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wypracowania po powrocie z mobilności materiałów w wybranej formie (np. broszura, prezentacja, publikacja, instruktaż lub inne)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rPr>
          <w:sz w:val="20"/>
          <w:lang w:eastAsia="pl-PL"/>
        </w:rPr>
      </w:pPr>
      <w:r w:rsidRPr="00E03AFF">
        <w:rPr>
          <w:sz w:val="20"/>
          <w:lang w:eastAsia="pl-PL"/>
        </w:rPr>
        <w:t>wdrażania w pracy zdobytej wiedzy i umiejętności</w:t>
      </w:r>
    </w:p>
    <w:p w:rsidR="00E03AFF" w:rsidRPr="00E03AFF" w:rsidRDefault="00E03AFF" w:rsidP="00F30994">
      <w:pPr>
        <w:numPr>
          <w:ilvl w:val="0"/>
          <w:numId w:val="11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Uczestnictwo w projekcie jest bezpłatne (koszty zostaną pokryte z funduszy unijnych w ramach programu Erasmus+). Szkoła zapewni uczestnikom przygotowanie przed wyjazdem, transport, ubezpieczenie, zakwaterowanie i wyżywienie, zajęcia za granicą w formie kursu językowego, specjalistycznego lub job-shadowing.</w:t>
      </w:r>
    </w:p>
    <w:p w:rsidR="00E03AFF" w:rsidRPr="00E03AFF" w:rsidRDefault="00E03AFF" w:rsidP="00E03AFF">
      <w:pPr>
        <w:jc w:val="center"/>
        <w:rPr>
          <w:rFonts w:cs="Calibri"/>
          <w:b/>
          <w:szCs w:val="24"/>
          <w:lang w:eastAsia="pl-PL"/>
        </w:rPr>
      </w:pPr>
    </w:p>
    <w:p w:rsidR="00E03AFF" w:rsidRPr="00E03AFF" w:rsidRDefault="00E03AFF" w:rsidP="00E03AFF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3</w:t>
      </w:r>
    </w:p>
    <w:p w:rsidR="00E03AFF" w:rsidRPr="00E03AFF" w:rsidRDefault="00E03AFF" w:rsidP="00E03AFF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ZASADY REKRUTACJI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Rekrutacji dokona zespół projektowy oraz Dyrekcja szkoły.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Sposoby informowania kandydatów o projekcie: na posiedzeniach Rady Pedagogicznej, na stronie internetowej szkoły, poprzez dziennik elektroniczny oraz na tablicy ogłoszeń.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Ogłoszenie o naborze do projektu zostanie umieszczone na stronie internetowej szkoły oraz przez dziennik elektroniczny. </w:t>
      </w:r>
      <w:r w:rsidR="00AD2CEA">
        <w:rPr>
          <w:sz w:val="20"/>
          <w:lang w:eastAsia="pl-PL"/>
        </w:rPr>
        <w:t>Dokumenty rekrutacyjne</w:t>
      </w:r>
      <w:r w:rsidRPr="00E03AFF">
        <w:rPr>
          <w:sz w:val="20"/>
          <w:lang w:eastAsia="pl-PL"/>
        </w:rPr>
        <w:t xml:space="preserve"> będ</w:t>
      </w:r>
      <w:r w:rsidR="00AD2CEA">
        <w:rPr>
          <w:sz w:val="20"/>
          <w:lang w:eastAsia="pl-PL"/>
        </w:rPr>
        <w:t>ą</w:t>
      </w:r>
      <w:r w:rsidRPr="00E03AFF">
        <w:rPr>
          <w:sz w:val="20"/>
          <w:lang w:eastAsia="pl-PL"/>
        </w:rPr>
        <w:t xml:space="preserve"> do pobrania u koordynatorów projektu.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Po rozpatrzeniu dokumentów rekrutacyjnych ogłoszona zostanie lista uczestników zakwalifikowanych do udziału w projekcie wraz z listą rezerwową. </w:t>
      </w:r>
    </w:p>
    <w:p w:rsidR="00E03AFF" w:rsidRPr="00E03AFF" w:rsidRDefault="00AD2CEA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>
        <w:rPr>
          <w:sz w:val="20"/>
          <w:lang w:eastAsia="pl-PL"/>
        </w:rPr>
        <w:t>W procesie rekrutacji brany</w:t>
      </w:r>
      <w:r w:rsidR="00E03AFF" w:rsidRPr="00E03AFF">
        <w:rPr>
          <w:sz w:val="20"/>
          <w:lang w:eastAsia="pl-PL"/>
        </w:rPr>
        <w:t xml:space="preserve"> będzie pod uwagę wypełniony formularz rekrutacyjny, który pozwoli określić poziom motywacji kandydata do udziału w projekcie oraz zbieżność z celami projektu.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W przypadku trudności z wyłonieniem grupy dopuszcza się przeprowad</w:t>
      </w:r>
      <w:r>
        <w:rPr>
          <w:sz w:val="20"/>
          <w:lang w:eastAsia="pl-PL"/>
        </w:rPr>
        <w:t>zenie rozmowy kwalifikacyjnej z </w:t>
      </w:r>
      <w:r w:rsidRPr="00E03AFF">
        <w:rPr>
          <w:sz w:val="20"/>
          <w:lang w:eastAsia="pl-PL"/>
        </w:rPr>
        <w:t xml:space="preserve">kandydatami. 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Osobom niezakwalifikowanym do projektu przysługuje prawo do wniesienia odwołania od decyzji komisji rekrutacyjnej do Dyrektora w terminie 3 dni od ogłoszenia wyników.</w:t>
      </w:r>
    </w:p>
    <w:p w:rsidR="009579A9" w:rsidRPr="00321084" w:rsidRDefault="009579A9" w:rsidP="00321084">
      <w:pPr>
        <w:tabs>
          <w:tab w:val="left" w:pos="3750"/>
        </w:tabs>
      </w:pPr>
    </w:p>
    <w:sectPr w:rsidR="009579A9" w:rsidRPr="00321084" w:rsidSect="00902273">
      <w:headerReference w:type="default" r:id="rId8"/>
      <w:footerReference w:type="default" r:id="rId9"/>
      <w:pgSz w:w="11906" w:h="16838"/>
      <w:pgMar w:top="1702" w:right="1418" w:bottom="851" w:left="1418" w:header="3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E61" w:rsidRDefault="00C43E61" w:rsidP="00F818A0">
      <w:pPr>
        <w:spacing w:after="0" w:line="240" w:lineRule="auto"/>
      </w:pPr>
      <w:r>
        <w:separator/>
      </w:r>
    </w:p>
  </w:endnote>
  <w:endnote w:type="continuationSeparator" w:id="1">
    <w:p w:rsidR="00C43E61" w:rsidRDefault="00C43E61" w:rsidP="00F8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9CF" w:rsidRPr="004966B7" w:rsidRDefault="009579A9" w:rsidP="000F3354">
    <w:pPr>
      <w:pStyle w:val="Stopka"/>
      <w:pBdr>
        <w:top w:val="single" w:sz="4" w:space="1" w:color="auto"/>
      </w:pBdr>
      <w:tabs>
        <w:tab w:val="clear" w:pos="9072"/>
        <w:tab w:val="right" w:pos="9639"/>
      </w:tabs>
      <w:ind w:left="-851" w:right="-851"/>
      <w:jc w:val="center"/>
      <w:rPr>
        <w:bCs/>
        <w:sz w:val="20"/>
        <w:szCs w:val="20"/>
      </w:rPr>
    </w:pPr>
    <w:r w:rsidRPr="004966B7">
      <w:rPr>
        <w:b/>
        <w:bCs/>
        <w:sz w:val="20"/>
        <w:szCs w:val="20"/>
      </w:rPr>
      <w:t>Projekt</w:t>
    </w:r>
    <w:r w:rsidRPr="004966B7">
      <w:rPr>
        <w:bCs/>
        <w:sz w:val="20"/>
        <w:szCs w:val="20"/>
      </w:rPr>
      <w:t xml:space="preserve"> </w:t>
    </w:r>
    <w:r w:rsidR="002069CF" w:rsidRPr="004966B7">
      <w:rPr>
        <w:bCs/>
        <w:sz w:val="20"/>
        <w:szCs w:val="20"/>
      </w:rPr>
      <w:t>„</w:t>
    </w:r>
    <w:r w:rsidRPr="004966B7">
      <w:rPr>
        <w:b/>
        <w:bCs/>
        <w:sz w:val="20"/>
        <w:szCs w:val="20"/>
      </w:rPr>
      <w:t>MOBILNOŚĆ I KREATYWNOŚĆ GWARANCJĄ ROZWOJU</w:t>
    </w:r>
    <w:r w:rsidR="002069CF" w:rsidRPr="004966B7">
      <w:rPr>
        <w:b/>
        <w:bCs/>
        <w:sz w:val="20"/>
        <w:szCs w:val="20"/>
      </w:rPr>
      <w:t xml:space="preserve">” </w:t>
    </w:r>
    <w:r w:rsidRPr="004966B7">
      <w:rPr>
        <w:b/>
        <w:bCs/>
        <w:sz w:val="20"/>
        <w:szCs w:val="19"/>
      </w:rPr>
      <w:t>Nr 2019-1-PL01-KA101-063161</w:t>
    </w:r>
  </w:p>
  <w:p w:rsidR="002069CF" w:rsidRPr="004966B7" w:rsidRDefault="009579A9" w:rsidP="000F3354">
    <w:pPr>
      <w:pStyle w:val="Stopka"/>
      <w:tabs>
        <w:tab w:val="clear" w:pos="9072"/>
        <w:tab w:val="right" w:pos="9639"/>
      </w:tabs>
      <w:ind w:left="-851" w:right="-851"/>
      <w:jc w:val="center"/>
      <w:rPr>
        <w:b/>
        <w:sz w:val="20"/>
        <w:szCs w:val="19"/>
      </w:rPr>
    </w:pPr>
    <w:r w:rsidRPr="004966B7">
      <w:rPr>
        <w:b/>
        <w:bCs/>
        <w:sz w:val="20"/>
        <w:szCs w:val="19"/>
      </w:rPr>
      <w:t xml:space="preserve">Program Erasmus+ </w:t>
    </w:r>
    <w:r w:rsidR="00FB232F" w:rsidRPr="004966B7">
      <w:rPr>
        <w:b/>
        <w:bCs/>
        <w:sz w:val="20"/>
        <w:szCs w:val="19"/>
      </w:rPr>
      <w:t>2014-2020</w:t>
    </w:r>
    <w:r w:rsidR="00321084">
      <w:rPr>
        <w:b/>
        <w:bCs/>
        <w:sz w:val="20"/>
        <w:szCs w:val="19"/>
      </w:rPr>
      <w:t xml:space="preserve">  </w:t>
    </w:r>
    <w:r w:rsidR="00FB232F" w:rsidRPr="004966B7">
      <w:rPr>
        <w:b/>
        <w:bCs/>
        <w:sz w:val="20"/>
        <w:szCs w:val="19"/>
      </w:rPr>
      <w:t>-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 xml:space="preserve"> Sektor Edukacja szkolna 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>-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 xml:space="preserve"> Akcja 1 Mobilność kadry edukacji szkolnej </w:t>
    </w:r>
  </w:p>
  <w:p w:rsidR="002069CF" w:rsidRPr="00032F94" w:rsidRDefault="002069CF" w:rsidP="00032F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E61" w:rsidRDefault="00C43E61" w:rsidP="00F818A0">
      <w:pPr>
        <w:spacing w:after="0" w:line="240" w:lineRule="auto"/>
      </w:pPr>
      <w:r>
        <w:separator/>
      </w:r>
    </w:p>
  </w:footnote>
  <w:footnote w:type="continuationSeparator" w:id="1">
    <w:p w:rsidR="00C43E61" w:rsidRDefault="00C43E61" w:rsidP="00F8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9CF" w:rsidRDefault="009579A9" w:rsidP="009579A9">
    <w:pPr>
      <w:pStyle w:val="Nagwek"/>
      <w:tabs>
        <w:tab w:val="clear" w:pos="4536"/>
        <w:tab w:val="clear" w:pos="9072"/>
        <w:tab w:val="left" w:pos="8222"/>
        <w:tab w:val="center" w:pos="9639"/>
      </w:tabs>
      <w:ind w:left="-567" w:right="-711"/>
    </w:pPr>
    <w:r w:rsidRPr="009579A9">
      <w:rPr>
        <w:noProof/>
        <w:lang w:eastAsia="pl-PL"/>
      </w:rPr>
      <w:drawing>
        <wp:inline distT="0" distB="0" distL="0" distR="0">
          <wp:extent cx="2105025" cy="601195"/>
          <wp:effectExtent l="19050" t="0" r="9525" b="0"/>
          <wp:docPr id="8" name="Obraz 1" descr="C:\Users\Aga\AppData\Local\Temp\Rar$DIa0.615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\AppData\Local\Temp\Rar$DIa0.615\EU flag-Erasmus+_vect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7159" cy="604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69CF" w:rsidRPr="006A6A6B">
      <w:t xml:space="preserve"> </w:t>
    </w:r>
    <w:r w:rsidR="002069CF">
      <w:tab/>
    </w:r>
    <w:r>
      <w:rPr>
        <w:noProof/>
        <w:lang w:eastAsia="pl-PL"/>
      </w:rPr>
      <w:drawing>
        <wp:inline distT="0" distB="0" distL="0" distR="0">
          <wp:extent cx="923925" cy="647809"/>
          <wp:effectExtent l="19050" t="0" r="9525" b="0"/>
          <wp:docPr id="3" name="Obraz 1" descr="C:\Users\Student19\Desktop\LOGO szko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Student19\Desktop\LOGO szkol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4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2CE3"/>
    <w:multiLevelType w:val="hybridMultilevel"/>
    <w:tmpl w:val="856E3B96"/>
    <w:lvl w:ilvl="0" w:tplc="C7DA86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67941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F46FD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E63B4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7232B"/>
    <w:multiLevelType w:val="hybridMultilevel"/>
    <w:tmpl w:val="E8F6A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B6B3E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42028"/>
    <w:multiLevelType w:val="hybridMultilevel"/>
    <w:tmpl w:val="3A96FA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06025C"/>
    <w:multiLevelType w:val="hybridMultilevel"/>
    <w:tmpl w:val="50261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372DD"/>
    <w:multiLevelType w:val="hybridMultilevel"/>
    <w:tmpl w:val="B3FA15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703E4"/>
    <w:multiLevelType w:val="hybridMultilevel"/>
    <w:tmpl w:val="D9203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08730E"/>
    <w:multiLevelType w:val="hybridMultilevel"/>
    <w:tmpl w:val="3C6663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F818A0"/>
    <w:rsid w:val="00032F94"/>
    <w:rsid w:val="000B6971"/>
    <w:rsid w:val="000D3717"/>
    <w:rsid w:val="000E0B36"/>
    <w:rsid w:val="000E22AE"/>
    <w:rsid w:val="000E7041"/>
    <w:rsid w:val="000F3354"/>
    <w:rsid w:val="00110583"/>
    <w:rsid w:val="0012052C"/>
    <w:rsid w:val="001341E3"/>
    <w:rsid w:val="001424CC"/>
    <w:rsid w:val="00154044"/>
    <w:rsid w:val="00156CC5"/>
    <w:rsid w:val="0019316F"/>
    <w:rsid w:val="001A52C1"/>
    <w:rsid w:val="001B0D15"/>
    <w:rsid w:val="001E496F"/>
    <w:rsid w:val="001E5B88"/>
    <w:rsid w:val="00202A8D"/>
    <w:rsid w:val="002062A6"/>
    <w:rsid w:val="002069CF"/>
    <w:rsid w:val="00212B55"/>
    <w:rsid w:val="00220AE5"/>
    <w:rsid w:val="002302C3"/>
    <w:rsid w:val="00257E41"/>
    <w:rsid w:val="002733E6"/>
    <w:rsid w:val="00282B68"/>
    <w:rsid w:val="00283164"/>
    <w:rsid w:val="002A17D8"/>
    <w:rsid w:val="002D7E18"/>
    <w:rsid w:val="002E234F"/>
    <w:rsid w:val="002E440F"/>
    <w:rsid w:val="00321084"/>
    <w:rsid w:val="00333EFF"/>
    <w:rsid w:val="0034002B"/>
    <w:rsid w:val="00342664"/>
    <w:rsid w:val="003510F6"/>
    <w:rsid w:val="00361710"/>
    <w:rsid w:val="00365FFA"/>
    <w:rsid w:val="00372D41"/>
    <w:rsid w:val="003B687E"/>
    <w:rsid w:val="003B79D0"/>
    <w:rsid w:val="003E27D0"/>
    <w:rsid w:val="00403EC4"/>
    <w:rsid w:val="00414FBD"/>
    <w:rsid w:val="00454C4F"/>
    <w:rsid w:val="00471645"/>
    <w:rsid w:val="00480D46"/>
    <w:rsid w:val="004874D1"/>
    <w:rsid w:val="00490F70"/>
    <w:rsid w:val="004966B7"/>
    <w:rsid w:val="004F4B58"/>
    <w:rsid w:val="00500B76"/>
    <w:rsid w:val="005127BE"/>
    <w:rsid w:val="00520647"/>
    <w:rsid w:val="00523DC6"/>
    <w:rsid w:val="00542968"/>
    <w:rsid w:val="00597C79"/>
    <w:rsid w:val="005C093D"/>
    <w:rsid w:val="005C17C1"/>
    <w:rsid w:val="005E5381"/>
    <w:rsid w:val="00633B7B"/>
    <w:rsid w:val="00653497"/>
    <w:rsid w:val="00666D84"/>
    <w:rsid w:val="00687236"/>
    <w:rsid w:val="006A40BC"/>
    <w:rsid w:val="006C38E9"/>
    <w:rsid w:val="006D77A6"/>
    <w:rsid w:val="006F7501"/>
    <w:rsid w:val="00733C6F"/>
    <w:rsid w:val="00746938"/>
    <w:rsid w:val="007518D1"/>
    <w:rsid w:val="007A1F0B"/>
    <w:rsid w:val="007A1F1D"/>
    <w:rsid w:val="007C4E4D"/>
    <w:rsid w:val="007F5498"/>
    <w:rsid w:val="00806F85"/>
    <w:rsid w:val="0081662B"/>
    <w:rsid w:val="00824F9D"/>
    <w:rsid w:val="00841139"/>
    <w:rsid w:val="00877585"/>
    <w:rsid w:val="008A0B4A"/>
    <w:rsid w:val="008A61A1"/>
    <w:rsid w:val="008B6863"/>
    <w:rsid w:val="008E35F7"/>
    <w:rsid w:val="008E4878"/>
    <w:rsid w:val="008F114C"/>
    <w:rsid w:val="00902273"/>
    <w:rsid w:val="0090258A"/>
    <w:rsid w:val="0092273E"/>
    <w:rsid w:val="009336BD"/>
    <w:rsid w:val="00950877"/>
    <w:rsid w:val="009579A9"/>
    <w:rsid w:val="00970AD3"/>
    <w:rsid w:val="009E7180"/>
    <w:rsid w:val="00A14C01"/>
    <w:rsid w:val="00A245A1"/>
    <w:rsid w:val="00A34C63"/>
    <w:rsid w:val="00A53300"/>
    <w:rsid w:val="00AB0D21"/>
    <w:rsid w:val="00AC4E89"/>
    <w:rsid w:val="00AC6CEC"/>
    <w:rsid w:val="00AC7CDF"/>
    <w:rsid w:val="00AD2CEA"/>
    <w:rsid w:val="00B06177"/>
    <w:rsid w:val="00B30196"/>
    <w:rsid w:val="00B32AB6"/>
    <w:rsid w:val="00B5229A"/>
    <w:rsid w:val="00B536EF"/>
    <w:rsid w:val="00B61033"/>
    <w:rsid w:val="00B773A7"/>
    <w:rsid w:val="00BD67ED"/>
    <w:rsid w:val="00BE0732"/>
    <w:rsid w:val="00BF266A"/>
    <w:rsid w:val="00C031FE"/>
    <w:rsid w:val="00C259F0"/>
    <w:rsid w:val="00C361A7"/>
    <w:rsid w:val="00C36D90"/>
    <w:rsid w:val="00C43E61"/>
    <w:rsid w:val="00C544FA"/>
    <w:rsid w:val="00C84617"/>
    <w:rsid w:val="00C92FAE"/>
    <w:rsid w:val="00CB4FF3"/>
    <w:rsid w:val="00CE34C4"/>
    <w:rsid w:val="00CF2BE7"/>
    <w:rsid w:val="00CF7B17"/>
    <w:rsid w:val="00D146F3"/>
    <w:rsid w:val="00D16B1E"/>
    <w:rsid w:val="00D82912"/>
    <w:rsid w:val="00D833CD"/>
    <w:rsid w:val="00D93DB4"/>
    <w:rsid w:val="00D963D7"/>
    <w:rsid w:val="00DA6D2F"/>
    <w:rsid w:val="00DB3F33"/>
    <w:rsid w:val="00DC1E81"/>
    <w:rsid w:val="00DC66ED"/>
    <w:rsid w:val="00DD1276"/>
    <w:rsid w:val="00DD78A3"/>
    <w:rsid w:val="00E00B31"/>
    <w:rsid w:val="00E03AFF"/>
    <w:rsid w:val="00E07A51"/>
    <w:rsid w:val="00E247D7"/>
    <w:rsid w:val="00E61BBB"/>
    <w:rsid w:val="00E7546F"/>
    <w:rsid w:val="00E75709"/>
    <w:rsid w:val="00E775E0"/>
    <w:rsid w:val="00EA1AD2"/>
    <w:rsid w:val="00F1624A"/>
    <w:rsid w:val="00F164BF"/>
    <w:rsid w:val="00F230F1"/>
    <w:rsid w:val="00F30994"/>
    <w:rsid w:val="00F64A2E"/>
    <w:rsid w:val="00F803EB"/>
    <w:rsid w:val="00F818A0"/>
    <w:rsid w:val="00FB232F"/>
    <w:rsid w:val="00FD1900"/>
    <w:rsid w:val="00FD73F4"/>
    <w:rsid w:val="00FE3086"/>
    <w:rsid w:val="00FE6B10"/>
    <w:rsid w:val="00FF11E0"/>
    <w:rsid w:val="00FF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134" w:right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18A0"/>
    <w:pPr>
      <w:spacing w:after="200" w:line="276" w:lineRule="auto"/>
      <w:ind w:left="0" w:right="0"/>
      <w:jc w:val="left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227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818A0"/>
    <w:pPr>
      <w:ind w:left="0" w:right="0"/>
      <w:jc w:val="left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F81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18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81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18A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8A0"/>
    <w:rPr>
      <w:rFonts w:ascii="Tahoma" w:eastAsia="Calibri" w:hAnsi="Tahoma" w:cs="Tahoma"/>
      <w:sz w:val="16"/>
      <w:szCs w:val="16"/>
    </w:rPr>
  </w:style>
  <w:style w:type="paragraph" w:customStyle="1" w:styleId="11wcicie1">
    <w:name w:val="1.1 wcięcie 1"/>
    <w:basedOn w:val="Normalny"/>
    <w:link w:val="11wcicie1Znak1"/>
    <w:rsid w:val="00333EFF"/>
    <w:pPr>
      <w:spacing w:after="0" w:line="240" w:lineRule="auto"/>
      <w:ind w:left="709" w:hanging="425"/>
    </w:pPr>
    <w:rPr>
      <w:rFonts w:ascii="Times New Roman" w:eastAsia="Times New Roman" w:hAnsi="Times New Roman"/>
      <w:szCs w:val="20"/>
      <w:lang w:eastAsia="pl-PL"/>
    </w:rPr>
  </w:style>
  <w:style w:type="character" w:customStyle="1" w:styleId="11wcicie1Znak1">
    <w:name w:val="1.1 wcięcie 1 Znak1"/>
    <w:basedOn w:val="Domylnaczcionkaakapitu"/>
    <w:link w:val="11wcicie1"/>
    <w:rsid w:val="00333EFF"/>
    <w:rPr>
      <w:rFonts w:ascii="Times New Roman" w:eastAsia="Times New Roman" w:hAnsi="Times New Roman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B4FF3"/>
    <w:pPr>
      <w:ind w:left="720"/>
      <w:contextualSpacing/>
    </w:pPr>
  </w:style>
  <w:style w:type="table" w:styleId="Tabela-Siatka">
    <w:name w:val="Table Grid"/>
    <w:basedOn w:val="Standardowy"/>
    <w:uiPriority w:val="59"/>
    <w:rsid w:val="00CB4FF3"/>
    <w:pPr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0227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1EF9E-2368-44C4-BE21-99021A3A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636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</dc:creator>
  <cp:lastModifiedBy>Dorota D</cp:lastModifiedBy>
  <cp:revision>3</cp:revision>
  <cp:lastPrinted>2019-12-13T18:25:00Z</cp:lastPrinted>
  <dcterms:created xsi:type="dcterms:W3CDTF">2021-04-14T20:40:00Z</dcterms:created>
  <dcterms:modified xsi:type="dcterms:W3CDTF">2021-04-14T20:56:00Z</dcterms:modified>
</cp:coreProperties>
</file>